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CORP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CORP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Klementyny Hoffmanowej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35-103 Rzeszów, Polonia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 [NIF]: 8133862816, REGON : 389316865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DESISTIMIENTO DEL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desisto del contrato de compraventa de los siguientes bienes: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del pedido: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8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del pedido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6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0" w:line="240" w:lineRule="auto"/>
        <w:ind w:left="0" w:right="0" w:firstLine="38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el reembolso en la cuenta desde la cual se realizó el pago del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el reembolso en otra cuenta bancaria: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apellidos del titular de la cuenta: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de cuenta bancaria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banco: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9"/>
        </w:tabs>
        <w:spacing w:after="5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del banco: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presente, declaro que acepto el §6 del Reglamento de la tienda online RELAB.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 ________________________________</w:t>
        <w:br w:type="textWrapping"/>
        <w:t xml:space="preserve">Firma: ________________________________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1" w:top="1441" w:left="1405" w:right="2095" w:header="1013" w:footer="1013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mo" w:cs="Arimo" w:eastAsia="Arimo" w:hAnsi="Arimo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 w:val="1"/>
    <w:pPr>
      <w:spacing w:after="380" w:line="360" w:lineRule="auto"/>
    </w:pPr>
    <w:rPr>
      <w:rFonts w:ascii="Times New Roman" w:cs="Times New Roman" w:eastAsia="Times New Roman" w:hAnsi="Times New Roman"/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me1pKADlNs/YMzj1g9H6wHbCQ==">CgMxLjA4AHIhMUh5Q29OYnJEdnpBckxUMVFxVHdtTFhPY19FMzZySGVF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2025-09-26T07:52:00Z</dcterms:created>
</cp:coreProperties>
</file>